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VALIDAÇÃO DE EXAME DE PROFICIÊNCIA – PPGH</w:t>
      </w:r>
    </w:p>
    <w:tbl>
      <w:tblPr>
        <w:tblStyle w:val="Table1"/>
        <w:tblW w:w="10671.0" w:type="dxa"/>
        <w:jc w:val="left"/>
        <w:tblInd w:w="-7.000000000000002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671"/>
        <w:tblGridChange w:id="0">
          <w:tblGrid>
            <w:gridCol w:w="106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DISCENTE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de matrícula:                      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Data de ingresso no curso:         /        /              CPF: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Curso: (        ) Mestrado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(        ) Doutorado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* Prazo para validação: 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té o 18º mês de ingresso no curso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Solicito a validação do Exame de Proficiência em Língua Estrangeira, atendendo ao disposto no Regimento do Programa:</w:t>
      </w:r>
    </w:p>
    <w:tbl>
      <w:tblPr>
        <w:tblStyle w:val="Table2"/>
        <w:tblW w:w="10671.0" w:type="dxa"/>
        <w:jc w:val="left"/>
        <w:tblInd w:w="-7.000000000000002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671"/>
        <w:tblGridChange w:id="0">
          <w:tblGrid>
            <w:gridCol w:w="106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IDIOMA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espanhol         (   ) inglês            (   ) italiano           (   ) francês       (   ) alemão    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Doutorado: enviar um formulário para cada uma das duas línguas certificadas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INSTITUIÇÃO EM QUE REALIZOU O EXAME: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 DE REALIZAÇÃO DO EXAME: 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Certificação obtida nos 03 (três) últimos anos.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(conforme regimento do PPGH Art.48)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Testes aceitos para validação de proficiência em língua inglesa:</w:t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Test of  English as Foreign Language – TOEFL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International English Language Test – IELTS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Test of English for International Communication – TOEIC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Testes aceitos para  validação de proficiência em outras línguas:</w:t>
            </w:r>
          </w:p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Instituto Cervantes (língua espanhola)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Aliança Francesa (língua francesa)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Instituto Goethe (língua alemã)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Instituto Italiano de Cultura (língua italiana)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Chapecó, ___ de________de 20___.</w:t>
      </w:r>
    </w:p>
    <w:p w:rsidR="00000000" w:rsidDel="00000000" w:rsidP="00000000" w:rsidRDefault="00000000" w:rsidRPr="00000000" w14:paraId="00000021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eletrônica do discente</w:t>
      </w:r>
    </w:p>
    <w:p w:rsidR="00000000" w:rsidDel="00000000" w:rsidP="00000000" w:rsidRDefault="00000000" w:rsidRPr="00000000" w14:paraId="0000002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61.0" w:type="dxa"/>
        <w:jc w:val="left"/>
        <w:tblInd w:w="-7.000000000000002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661"/>
        <w:tblGridChange w:id="0">
          <w:tblGrid>
            <w:gridCol w:w="106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PARECER DO COLEGIADO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Deferido                                         (    ) Indeferido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Observações:_____________________________________________________________________________________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Chapecó, ___ de________de 20___.</w:t>
            </w:r>
          </w:p>
          <w:p w:rsidR="00000000" w:rsidDel="00000000" w:rsidP="00000000" w:rsidRDefault="00000000" w:rsidRPr="00000000" w14:paraId="0000002B">
            <w:pPr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da Coordenação do PPGH</w:t>
            </w:r>
          </w:p>
        </w:tc>
      </w:tr>
    </w:tbl>
    <w:p w:rsidR="00000000" w:rsidDel="00000000" w:rsidP="00000000" w:rsidRDefault="00000000" w:rsidRPr="00000000" w14:paraId="0000002F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2313" w:left="664" w:right="571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3059430</wp:posOffset>
          </wp:positionH>
          <wp:positionV relativeFrom="paragraph">
            <wp:posOffset>-609599</wp:posOffset>
          </wp:positionV>
          <wp:extent cx="653415" cy="64706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3415" cy="6470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SERVIÇO PÚBLICO FEDERAL</w:t>
    </w:r>
  </w:p>
  <w:p w:rsidR="00000000" w:rsidDel="00000000" w:rsidP="00000000" w:rsidRDefault="00000000" w:rsidRPr="00000000" w14:paraId="00000034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UNIVERSIDADE FEDERAL DA FRONTEIRA SUL</w:t>
    </w:r>
  </w:p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>
        <w:sz w:val="20"/>
        <w:szCs w:val="20"/>
        <w:rtl w:val="0"/>
      </w:rPr>
      <w:t xml:space="preserve">PROGRAMA DE PÓS-GRADUAÇÃO </w:t>
    </w:r>
    <w:r w:rsidDel="00000000" w:rsidR="00000000" w:rsidRPr="00000000">
      <w:rPr>
        <w:sz w:val="20"/>
        <w:szCs w:val="20"/>
        <w:rtl w:val="0"/>
      </w:rPr>
      <w:t xml:space="preserve">EM HISTÓRIA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